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6855" w14:textId="77777777" w:rsidR="007D5D01" w:rsidRDefault="007D5D01">
      <w:pPr>
        <w:jc w:val="right"/>
        <w:rPr>
          <w:b/>
          <w:bCs/>
          <w:i/>
          <w:iCs/>
          <w:sz w:val="28"/>
        </w:rPr>
      </w:pPr>
    </w:p>
    <w:p w14:paraId="39DE3DD3" w14:textId="003C7289" w:rsidR="007D5D01" w:rsidRDefault="007D5D01">
      <w:pPr>
        <w:pStyle w:val="Title"/>
        <w:spacing w:before="0" w:after="0"/>
      </w:pPr>
      <w:r>
        <w:rPr>
          <w:sz w:val="28"/>
        </w:rPr>
        <w:t>INSURANCE/HOLD HARMLESS</w:t>
      </w:r>
    </w:p>
    <w:p w14:paraId="1DF6A34B" w14:textId="77777777" w:rsidR="007D5D01" w:rsidRDefault="007D5D01">
      <w:pPr>
        <w:jc w:val="center"/>
        <w:rPr>
          <w:b/>
          <w:sz w:val="14"/>
          <w:u w:val="single"/>
        </w:rPr>
      </w:pPr>
    </w:p>
    <w:p w14:paraId="19E32D58" w14:textId="77777777" w:rsidR="007D5D01" w:rsidRPr="00D415A0" w:rsidRDefault="007D5D01" w:rsidP="00F753ED">
      <w:pPr>
        <w:rPr>
          <w:rFonts w:ascii="Arial" w:hAnsi="Arial" w:cs="Arial"/>
          <w:sz w:val="18"/>
          <w:szCs w:val="18"/>
        </w:rPr>
      </w:pPr>
      <w:r w:rsidRPr="00D415A0">
        <w:rPr>
          <w:rFonts w:ascii="Arial" w:hAnsi="Arial" w:cs="Arial"/>
          <w:sz w:val="18"/>
          <w:szCs w:val="18"/>
        </w:rPr>
        <w:t>Prior to commencement of any work under this Contract and until completion and final acceptance of the work, the Contractor shall, at its sole expense, maintain the following insurance on its own behalf, and furnish to the Owner certificates of insurance evidencing same and reflecting the effective date of such coverage as follows:</w:t>
      </w:r>
    </w:p>
    <w:p w14:paraId="3B4F4C2E" w14:textId="77777777" w:rsidR="007D5D01" w:rsidRPr="00D415A0" w:rsidRDefault="007D5D01" w:rsidP="00F753ED">
      <w:pPr>
        <w:ind w:left="720"/>
        <w:rPr>
          <w:rFonts w:ascii="Arial" w:hAnsi="Arial" w:cs="Arial"/>
          <w:sz w:val="18"/>
          <w:szCs w:val="18"/>
        </w:rPr>
      </w:pPr>
    </w:p>
    <w:p w14:paraId="6C2A57ED" w14:textId="77777777" w:rsidR="007D5D01" w:rsidRPr="00D415A0" w:rsidRDefault="007D5D01" w:rsidP="00F753ED">
      <w:pPr>
        <w:rPr>
          <w:rFonts w:ascii="Arial" w:hAnsi="Arial" w:cs="Arial"/>
          <w:sz w:val="18"/>
          <w:szCs w:val="18"/>
        </w:rPr>
      </w:pPr>
      <w:r w:rsidRPr="00D415A0">
        <w:rPr>
          <w:rFonts w:ascii="Arial" w:hAnsi="Arial" w:cs="Arial"/>
          <w:sz w:val="18"/>
          <w:szCs w:val="18"/>
        </w:rPr>
        <w:t>The term “Contractor” as used in this insurance rider, shall mean and include Subcontractors of every tier.</w:t>
      </w:r>
    </w:p>
    <w:p w14:paraId="2F7C096C" w14:textId="77777777" w:rsidR="007D5D01" w:rsidRPr="00D415A0" w:rsidRDefault="007D5D01" w:rsidP="00F753ED">
      <w:pPr>
        <w:ind w:left="720"/>
        <w:rPr>
          <w:rFonts w:ascii="Arial" w:hAnsi="Arial" w:cs="Arial"/>
          <w:sz w:val="18"/>
          <w:szCs w:val="18"/>
        </w:rPr>
      </w:pPr>
    </w:p>
    <w:p w14:paraId="4482447C" w14:textId="77777777" w:rsidR="007D5D01" w:rsidRPr="00DB6FCA" w:rsidRDefault="007D5D01" w:rsidP="00F753ED">
      <w:pPr>
        <w:tabs>
          <w:tab w:val="left" w:pos="360"/>
        </w:tabs>
        <w:ind w:left="360" w:hanging="360"/>
        <w:rPr>
          <w:rFonts w:ascii="Arial" w:hAnsi="Arial" w:cs="Arial"/>
          <w:sz w:val="18"/>
          <w:szCs w:val="18"/>
        </w:rPr>
      </w:pPr>
      <w:r w:rsidRPr="00D415A0">
        <w:rPr>
          <w:rFonts w:ascii="Arial" w:hAnsi="Arial" w:cs="Arial"/>
          <w:sz w:val="18"/>
          <w:szCs w:val="18"/>
        </w:rPr>
        <w:t>A.</w:t>
      </w:r>
      <w:r w:rsidRPr="00D415A0">
        <w:rPr>
          <w:rFonts w:ascii="Arial" w:hAnsi="Arial" w:cs="Arial"/>
          <w:sz w:val="18"/>
          <w:szCs w:val="18"/>
        </w:rPr>
        <w:tab/>
        <w:t xml:space="preserve">Worker’s </w:t>
      </w:r>
      <w:r w:rsidRPr="00DB6FCA">
        <w:rPr>
          <w:rFonts w:ascii="Arial" w:hAnsi="Arial" w:cs="Arial"/>
          <w:sz w:val="18"/>
          <w:szCs w:val="18"/>
        </w:rPr>
        <w:t>Compensation and Occupational Disease Insurance in accordance with the applicable law or laws; Employer’s Liability Insurance with limit of at least One</w:t>
      </w:r>
      <w:r w:rsidR="00F753ED" w:rsidRPr="00DB6FCA">
        <w:rPr>
          <w:rFonts w:ascii="Arial" w:hAnsi="Arial" w:cs="Arial"/>
          <w:sz w:val="18"/>
          <w:szCs w:val="18"/>
        </w:rPr>
        <w:t xml:space="preserve"> Million ($1,000,000) dollars. </w:t>
      </w:r>
      <w:r w:rsidRPr="00DB6FCA">
        <w:rPr>
          <w:rFonts w:ascii="Arial" w:hAnsi="Arial" w:cs="Arial"/>
          <w:sz w:val="18"/>
          <w:szCs w:val="18"/>
        </w:rPr>
        <w:t>This includes sole proprietorships and officers of corporations who will be performing work on the job.</w:t>
      </w:r>
    </w:p>
    <w:p w14:paraId="548A1121" w14:textId="77777777" w:rsidR="007D5D01" w:rsidRPr="00DB6FCA" w:rsidRDefault="007D5D01" w:rsidP="00F753ED">
      <w:pPr>
        <w:ind w:left="1440" w:hanging="720"/>
        <w:rPr>
          <w:rFonts w:ascii="Arial" w:hAnsi="Arial" w:cs="Arial"/>
          <w:sz w:val="18"/>
          <w:szCs w:val="18"/>
        </w:rPr>
      </w:pPr>
    </w:p>
    <w:p w14:paraId="4FBFEEC9" w14:textId="77777777" w:rsidR="007D5D01" w:rsidRPr="00DB6FCA" w:rsidRDefault="007D5D01" w:rsidP="00F753ED">
      <w:pPr>
        <w:tabs>
          <w:tab w:val="left" w:pos="360"/>
        </w:tabs>
        <w:ind w:left="360" w:hanging="360"/>
        <w:rPr>
          <w:rFonts w:ascii="Arial" w:hAnsi="Arial" w:cs="Arial"/>
          <w:sz w:val="18"/>
          <w:szCs w:val="18"/>
        </w:rPr>
      </w:pPr>
      <w:r w:rsidRPr="00DB6FCA">
        <w:rPr>
          <w:rFonts w:ascii="Arial" w:hAnsi="Arial" w:cs="Arial"/>
          <w:sz w:val="18"/>
          <w:szCs w:val="18"/>
        </w:rPr>
        <w:t>B.</w:t>
      </w:r>
      <w:r w:rsidRPr="00DB6FCA">
        <w:rPr>
          <w:rFonts w:ascii="Arial" w:hAnsi="Arial" w:cs="Arial"/>
          <w:sz w:val="18"/>
          <w:szCs w:val="18"/>
        </w:rPr>
        <w:tab/>
        <w:t xml:space="preserve">Commercial General Liability with a combined Bodily Injury and Property Damage limit of not less than </w:t>
      </w:r>
      <w:r w:rsidRPr="00DB6FCA">
        <w:rPr>
          <w:rFonts w:ascii="Arial" w:hAnsi="Arial" w:cs="Arial"/>
          <w:sz w:val="18"/>
          <w:szCs w:val="18"/>
          <w:u w:val="single"/>
        </w:rPr>
        <w:t>ONE</w:t>
      </w:r>
      <w:r w:rsidRPr="00DB6FCA">
        <w:rPr>
          <w:rFonts w:ascii="Arial" w:hAnsi="Arial" w:cs="Arial"/>
          <w:sz w:val="18"/>
          <w:szCs w:val="18"/>
        </w:rPr>
        <w:t xml:space="preserve"> Million ($1,000,000.00) dollars per occurrence and TWO Million ($2,000</w:t>
      </w:r>
      <w:r w:rsidR="00623F7F" w:rsidRPr="00DB6FCA">
        <w:rPr>
          <w:rFonts w:ascii="Arial" w:hAnsi="Arial" w:cs="Arial"/>
          <w:sz w:val="18"/>
          <w:szCs w:val="18"/>
        </w:rPr>
        <w:t>,000) Dollars in the aggregate.</w:t>
      </w:r>
      <w:r w:rsidRPr="00DB6FCA">
        <w:rPr>
          <w:rFonts w:ascii="Arial" w:hAnsi="Arial" w:cs="Arial"/>
          <w:sz w:val="18"/>
          <w:szCs w:val="18"/>
        </w:rPr>
        <w:t xml:space="preserve"> The aggregate must be applicable on</w:t>
      </w:r>
      <w:r w:rsidR="00623F7F" w:rsidRPr="00DB6FCA">
        <w:rPr>
          <w:rFonts w:ascii="Arial" w:hAnsi="Arial" w:cs="Arial"/>
          <w:sz w:val="18"/>
          <w:szCs w:val="18"/>
        </w:rPr>
        <w:t xml:space="preserve"> a per project basis. </w:t>
      </w:r>
      <w:r w:rsidRPr="00DB6FCA">
        <w:rPr>
          <w:rFonts w:ascii="Arial" w:hAnsi="Arial" w:cs="Arial"/>
          <w:sz w:val="18"/>
          <w:szCs w:val="18"/>
        </w:rPr>
        <w:t>Coverage must include the following perils:</w:t>
      </w:r>
    </w:p>
    <w:p w14:paraId="11388005" w14:textId="77777777" w:rsidR="007D5D01" w:rsidRPr="00DB6FCA" w:rsidRDefault="007D5D01" w:rsidP="00F753ED">
      <w:pPr>
        <w:ind w:left="1440" w:hanging="720"/>
        <w:rPr>
          <w:rFonts w:ascii="Arial" w:hAnsi="Arial" w:cs="Arial"/>
          <w:sz w:val="18"/>
          <w:szCs w:val="18"/>
        </w:rPr>
      </w:pPr>
    </w:p>
    <w:p w14:paraId="3F9401FA" w14:textId="77777777" w:rsidR="007D5D01" w:rsidRPr="00DB6FCA" w:rsidRDefault="007D5D01" w:rsidP="00F753ED">
      <w:pPr>
        <w:ind w:left="720" w:hanging="360"/>
        <w:rPr>
          <w:rFonts w:ascii="Arial" w:hAnsi="Arial" w:cs="Arial"/>
          <w:sz w:val="18"/>
          <w:szCs w:val="18"/>
        </w:rPr>
      </w:pPr>
      <w:r w:rsidRPr="00DB6FCA">
        <w:rPr>
          <w:rFonts w:ascii="Arial" w:hAnsi="Arial" w:cs="Arial"/>
          <w:sz w:val="18"/>
          <w:szCs w:val="18"/>
        </w:rPr>
        <w:t>1.</w:t>
      </w:r>
      <w:r w:rsidRPr="00DB6FCA">
        <w:rPr>
          <w:rFonts w:ascii="Arial" w:hAnsi="Arial" w:cs="Arial"/>
          <w:sz w:val="18"/>
          <w:szCs w:val="18"/>
        </w:rPr>
        <w:tab/>
        <w:t>Broad Form Blanket Contractual Liability for liability assumed under this Contract and all other Contracts relative to the project.</w:t>
      </w:r>
    </w:p>
    <w:p w14:paraId="2C1CBC92" w14:textId="77777777" w:rsidR="007D5D01" w:rsidRPr="00DB6FCA" w:rsidRDefault="007D5D01" w:rsidP="00F753ED">
      <w:pPr>
        <w:ind w:left="2160" w:hanging="720"/>
        <w:rPr>
          <w:rFonts w:ascii="Arial" w:hAnsi="Arial" w:cs="Arial"/>
          <w:sz w:val="18"/>
          <w:szCs w:val="18"/>
        </w:rPr>
      </w:pPr>
    </w:p>
    <w:p w14:paraId="657B0454" w14:textId="77777777" w:rsidR="007D5D01" w:rsidRPr="00DB6FCA" w:rsidRDefault="007D5D01" w:rsidP="00F753ED">
      <w:pPr>
        <w:ind w:left="720" w:hanging="360"/>
        <w:rPr>
          <w:rFonts w:ascii="Arial" w:hAnsi="Arial" w:cs="Arial"/>
          <w:sz w:val="18"/>
          <w:szCs w:val="18"/>
        </w:rPr>
      </w:pPr>
      <w:r w:rsidRPr="00DB6FCA">
        <w:rPr>
          <w:rFonts w:ascii="Arial" w:hAnsi="Arial" w:cs="Arial"/>
          <w:bCs/>
          <w:sz w:val="18"/>
          <w:szCs w:val="18"/>
        </w:rPr>
        <w:t>2.</w:t>
      </w:r>
      <w:r w:rsidRPr="00DB6FCA">
        <w:rPr>
          <w:rFonts w:ascii="Arial" w:hAnsi="Arial" w:cs="Arial"/>
          <w:sz w:val="18"/>
          <w:szCs w:val="18"/>
        </w:rPr>
        <w:tab/>
        <w:t>Completed Operations/Products Liability.</w:t>
      </w:r>
    </w:p>
    <w:p w14:paraId="3B61FBCF" w14:textId="77777777" w:rsidR="007D5D01" w:rsidRPr="00DB6FCA" w:rsidRDefault="007D5D01" w:rsidP="00F753ED">
      <w:pPr>
        <w:ind w:left="2160" w:hanging="720"/>
        <w:rPr>
          <w:rFonts w:ascii="Arial" w:hAnsi="Arial" w:cs="Arial"/>
          <w:sz w:val="18"/>
          <w:szCs w:val="18"/>
        </w:rPr>
      </w:pPr>
    </w:p>
    <w:p w14:paraId="39060041" w14:textId="77777777" w:rsidR="007D5D01" w:rsidRPr="00DB6FCA" w:rsidRDefault="007D5D01" w:rsidP="00F753ED">
      <w:pPr>
        <w:ind w:left="720" w:hanging="360"/>
        <w:rPr>
          <w:rFonts w:ascii="Arial" w:hAnsi="Arial" w:cs="Arial"/>
          <w:sz w:val="18"/>
          <w:szCs w:val="18"/>
        </w:rPr>
      </w:pPr>
      <w:r w:rsidRPr="00DB6FCA">
        <w:rPr>
          <w:rFonts w:ascii="Arial" w:hAnsi="Arial" w:cs="Arial"/>
          <w:bCs/>
          <w:sz w:val="18"/>
          <w:szCs w:val="18"/>
        </w:rPr>
        <w:t>3.</w:t>
      </w:r>
      <w:r w:rsidRPr="00DB6FCA">
        <w:rPr>
          <w:rFonts w:ascii="Arial" w:hAnsi="Arial" w:cs="Arial"/>
          <w:sz w:val="18"/>
          <w:szCs w:val="18"/>
        </w:rPr>
        <w:tab/>
        <w:t>Broad Form Property Damage</w:t>
      </w:r>
    </w:p>
    <w:p w14:paraId="36447F1A" w14:textId="77777777" w:rsidR="007D5D01" w:rsidRPr="00DB6FCA" w:rsidRDefault="007D5D01" w:rsidP="00F753ED">
      <w:pPr>
        <w:ind w:left="720" w:hanging="360"/>
        <w:rPr>
          <w:rFonts w:ascii="Arial" w:hAnsi="Arial" w:cs="Arial"/>
          <w:sz w:val="18"/>
          <w:szCs w:val="18"/>
        </w:rPr>
      </w:pPr>
    </w:p>
    <w:p w14:paraId="7CCCD8D7" w14:textId="77777777" w:rsidR="007D5D01" w:rsidRPr="00DB6FCA" w:rsidRDefault="007D5D01" w:rsidP="00F753ED">
      <w:pPr>
        <w:ind w:left="720" w:hanging="360"/>
        <w:rPr>
          <w:rFonts w:ascii="Arial" w:hAnsi="Arial" w:cs="Arial"/>
          <w:sz w:val="18"/>
          <w:szCs w:val="18"/>
        </w:rPr>
      </w:pPr>
      <w:r w:rsidRPr="00DB6FCA">
        <w:rPr>
          <w:rFonts w:ascii="Arial" w:hAnsi="Arial" w:cs="Arial"/>
          <w:sz w:val="18"/>
          <w:szCs w:val="18"/>
        </w:rPr>
        <w:t>4.</w:t>
      </w:r>
      <w:r w:rsidRPr="00DB6FCA">
        <w:rPr>
          <w:rFonts w:ascii="Arial" w:hAnsi="Arial" w:cs="Arial"/>
          <w:sz w:val="18"/>
          <w:szCs w:val="18"/>
        </w:rPr>
        <w:tab/>
        <w:t>Personal and Advertising Injury Liability</w:t>
      </w:r>
    </w:p>
    <w:p w14:paraId="59A7AC7C" w14:textId="77777777" w:rsidR="007D5D01" w:rsidRPr="00DB6FCA" w:rsidRDefault="007D5D01" w:rsidP="00F753ED">
      <w:pPr>
        <w:ind w:left="720" w:hanging="360"/>
        <w:rPr>
          <w:rFonts w:ascii="Arial" w:hAnsi="Arial" w:cs="Arial"/>
          <w:sz w:val="18"/>
          <w:szCs w:val="18"/>
        </w:rPr>
      </w:pPr>
    </w:p>
    <w:p w14:paraId="1090FEF8" w14:textId="77777777" w:rsidR="007D5D01" w:rsidRPr="00DB6FCA" w:rsidRDefault="007D5D01" w:rsidP="00F753ED">
      <w:pPr>
        <w:ind w:left="720" w:hanging="360"/>
        <w:rPr>
          <w:rFonts w:ascii="Arial" w:hAnsi="Arial" w:cs="Arial"/>
          <w:sz w:val="18"/>
          <w:szCs w:val="18"/>
        </w:rPr>
      </w:pPr>
      <w:r w:rsidRPr="00DB6FCA">
        <w:rPr>
          <w:rFonts w:ascii="Arial" w:hAnsi="Arial" w:cs="Arial"/>
          <w:bCs/>
          <w:sz w:val="18"/>
          <w:szCs w:val="18"/>
        </w:rPr>
        <w:t>5.</w:t>
      </w:r>
      <w:r w:rsidRPr="00DB6FCA">
        <w:rPr>
          <w:rFonts w:ascii="Arial" w:hAnsi="Arial" w:cs="Arial"/>
          <w:sz w:val="18"/>
          <w:szCs w:val="18"/>
        </w:rPr>
        <w:tab/>
        <w:t>Independent Contractors</w:t>
      </w:r>
    </w:p>
    <w:p w14:paraId="2592357B" w14:textId="77777777" w:rsidR="007D5D01" w:rsidRPr="00DB6FCA" w:rsidRDefault="007D5D01" w:rsidP="00F753ED">
      <w:pPr>
        <w:ind w:left="720" w:hanging="360"/>
        <w:rPr>
          <w:rFonts w:ascii="Arial" w:hAnsi="Arial" w:cs="Arial"/>
          <w:sz w:val="18"/>
          <w:szCs w:val="18"/>
        </w:rPr>
      </w:pPr>
    </w:p>
    <w:p w14:paraId="751A6ACD" w14:textId="05727B8C" w:rsidR="007D5D01" w:rsidRPr="00DB6FCA" w:rsidRDefault="007D5D01" w:rsidP="00F753ED">
      <w:pPr>
        <w:ind w:left="720" w:hanging="360"/>
        <w:rPr>
          <w:rFonts w:ascii="Arial" w:hAnsi="Arial" w:cs="Arial"/>
          <w:sz w:val="18"/>
          <w:szCs w:val="18"/>
        </w:rPr>
      </w:pPr>
      <w:r w:rsidRPr="00DB6FCA">
        <w:rPr>
          <w:rFonts w:ascii="Arial" w:hAnsi="Arial" w:cs="Arial"/>
          <w:bCs/>
          <w:sz w:val="18"/>
          <w:szCs w:val="18"/>
        </w:rPr>
        <w:t>6.</w:t>
      </w:r>
      <w:r w:rsidRPr="00DB6FCA">
        <w:rPr>
          <w:rFonts w:ascii="Arial" w:hAnsi="Arial" w:cs="Arial"/>
          <w:b/>
          <w:sz w:val="18"/>
          <w:szCs w:val="18"/>
        </w:rPr>
        <w:tab/>
      </w:r>
      <w:r w:rsidRPr="00DB6FCA">
        <w:rPr>
          <w:rFonts w:ascii="Arial" w:hAnsi="Arial" w:cs="Arial"/>
          <w:sz w:val="18"/>
          <w:szCs w:val="18"/>
        </w:rPr>
        <w:t>Endorsements must be furnished reflecting the inclusion of the interests of Owner, Construction Manager, General Contractor, Contractor</w:t>
      </w:r>
      <w:r w:rsidRPr="00DB6FCA">
        <w:rPr>
          <w:rFonts w:ascii="Arial" w:hAnsi="Arial" w:cs="Arial"/>
          <w:i/>
          <w:sz w:val="18"/>
          <w:szCs w:val="18"/>
        </w:rPr>
        <w:t xml:space="preserve">, </w:t>
      </w:r>
      <w:r w:rsidR="009A2C9F" w:rsidRPr="00DB6FCA">
        <w:rPr>
          <w:rFonts w:ascii="Arial" w:hAnsi="Arial" w:cs="Arial"/>
          <w:bCs/>
          <w:sz w:val="18"/>
          <w:szCs w:val="18"/>
        </w:rPr>
        <w:t>and</w:t>
      </w:r>
      <w:r w:rsidRPr="00DB6FCA">
        <w:rPr>
          <w:rFonts w:ascii="Arial" w:hAnsi="Arial" w:cs="Arial"/>
          <w:bCs/>
          <w:iCs/>
          <w:sz w:val="18"/>
          <w:szCs w:val="18"/>
        </w:rPr>
        <w:t xml:space="preserve"> </w:t>
      </w:r>
      <w:r w:rsidRPr="00DB6FCA">
        <w:rPr>
          <w:rFonts w:ascii="Arial" w:hAnsi="Arial" w:cs="Arial"/>
          <w:sz w:val="18"/>
          <w:szCs w:val="18"/>
        </w:rPr>
        <w:t>their officers, directors, partners, representatives, agents and employees, and naming each as an Additional Insured on a primary and noncontributing basis.</w:t>
      </w:r>
    </w:p>
    <w:p w14:paraId="11802061" w14:textId="77777777" w:rsidR="007D5D01" w:rsidRPr="00DB6FCA" w:rsidRDefault="007D5D01" w:rsidP="00F753ED">
      <w:pPr>
        <w:ind w:left="720" w:hanging="360"/>
        <w:rPr>
          <w:rFonts w:ascii="Arial" w:hAnsi="Arial" w:cs="Arial"/>
          <w:sz w:val="18"/>
          <w:szCs w:val="18"/>
        </w:rPr>
      </w:pPr>
    </w:p>
    <w:p w14:paraId="7B66DDE9" w14:textId="5D576700" w:rsidR="007D5D01" w:rsidRPr="00DB6FCA" w:rsidRDefault="007D5D01" w:rsidP="00F753ED">
      <w:pPr>
        <w:ind w:left="720" w:hanging="360"/>
        <w:rPr>
          <w:rFonts w:ascii="Arial" w:hAnsi="Arial" w:cs="Arial"/>
          <w:sz w:val="18"/>
          <w:szCs w:val="18"/>
        </w:rPr>
      </w:pPr>
      <w:r w:rsidRPr="00DB6FCA">
        <w:rPr>
          <w:rFonts w:ascii="Arial" w:hAnsi="Arial" w:cs="Arial"/>
          <w:bCs/>
          <w:sz w:val="18"/>
          <w:szCs w:val="18"/>
        </w:rPr>
        <w:t>7.</w:t>
      </w:r>
      <w:r w:rsidRPr="00DB6FCA">
        <w:rPr>
          <w:rFonts w:ascii="Arial" w:hAnsi="Arial" w:cs="Arial"/>
          <w:bCs/>
          <w:sz w:val="18"/>
          <w:szCs w:val="18"/>
        </w:rPr>
        <w:tab/>
      </w:r>
      <w:r w:rsidRPr="00DB6FCA">
        <w:rPr>
          <w:rFonts w:ascii="Arial" w:hAnsi="Arial" w:cs="Arial"/>
          <w:sz w:val="18"/>
          <w:szCs w:val="18"/>
        </w:rPr>
        <w:t>Coverage is to be endorsed to reflect that insurance is to be primary and non-contributory with respect to any other collectable insurance, for the Owner, General Contractor, Contractor, and all other parties required to be named as additional insureds.</w:t>
      </w:r>
    </w:p>
    <w:p w14:paraId="345C2816" w14:textId="77777777" w:rsidR="007D5D01" w:rsidRPr="00DB6FCA" w:rsidRDefault="007D5D01" w:rsidP="00F753ED">
      <w:pPr>
        <w:ind w:left="720" w:hanging="360"/>
        <w:rPr>
          <w:rFonts w:ascii="Arial" w:hAnsi="Arial" w:cs="Arial"/>
          <w:sz w:val="18"/>
          <w:szCs w:val="18"/>
        </w:rPr>
      </w:pPr>
    </w:p>
    <w:p w14:paraId="4E7A91F5" w14:textId="02A1C8EF" w:rsidR="007D5D01" w:rsidRPr="00DB6FCA" w:rsidRDefault="007D5D01" w:rsidP="00F753ED">
      <w:pPr>
        <w:ind w:left="720" w:hanging="360"/>
        <w:rPr>
          <w:rFonts w:ascii="Arial" w:hAnsi="Arial" w:cs="Arial"/>
          <w:sz w:val="18"/>
          <w:szCs w:val="18"/>
        </w:rPr>
      </w:pPr>
      <w:r w:rsidRPr="00DB6FCA">
        <w:rPr>
          <w:rFonts w:ascii="Arial" w:hAnsi="Arial" w:cs="Arial"/>
          <w:sz w:val="18"/>
          <w:szCs w:val="18"/>
        </w:rPr>
        <w:t>8.</w:t>
      </w:r>
      <w:r w:rsidRPr="00DB6FCA">
        <w:rPr>
          <w:rFonts w:ascii="Arial" w:hAnsi="Arial" w:cs="Arial"/>
          <w:sz w:val="18"/>
          <w:szCs w:val="18"/>
        </w:rPr>
        <w:tab/>
        <w:t>Coverage is to be provided on an “occurrence” basis with carriers licensed and admitted to</w:t>
      </w:r>
      <w:r w:rsidR="007534D9" w:rsidRPr="00DB6FCA">
        <w:rPr>
          <w:rFonts w:ascii="Arial" w:hAnsi="Arial" w:cs="Arial"/>
          <w:sz w:val="18"/>
          <w:szCs w:val="18"/>
        </w:rPr>
        <w:t xml:space="preserve"> </w:t>
      </w:r>
      <w:r w:rsidRPr="00DB6FCA">
        <w:rPr>
          <w:rFonts w:ascii="Arial" w:hAnsi="Arial" w:cs="Arial"/>
          <w:sz w:val="18"/>
          <w:szCs w:val="18"/>
        </w:rPr>
        <w:t>do business in the State of</w:t>
      </w:r>
      <w:r w:rsidR="007534D9" w:rsidRPr="00DB6FCA">
        <w:rPr>
          <w:rFonts w:ascii="Arial" w:hAnsi="Arial" w:cs="Arial"/>
          <w:sz w:val="18"/>
          <w:szCs w:val="18"/>
        </w:rPr>
        <w:t xml:space="preserve"> Oregon</w:t>
      </w:r>
      <w:r w:rsidRPr="00DB6FCA">
        <w:rPr>
          <w:rFonts w:ascii="Arial" w:hAnsi="Arial" w:cs="Arial"/>
          <w:sz w:val="18"/>
          <w:szCs w:val="18"/>
        </w:rPr>
        <w:t xml:space="preserve"> or otherwise acceptable to the Contractor</w:t>
      </w:r>
      <w:r w:rsidR="00A71D7D" w:rsidRPr="00DB6FCA">
        <w:rPr>
          <w:rFonts w:ascii="Arial" w:hAnsi="Arial" w:cs="Arial"/>
          <w:sz w:val="18"/>
          <w:szCs w:val="18"/>
        </w:rPr>
        <w:t>.</w:t>
      </w:r>
    </w:p>
    <w:p w14:paraId="4F3E4629" w14:textId="77777777" w:rsidR="007D5D01" w:rsidRPr="00DB6FCA" w:rsidRDefault="007D5D01" w:rsidP="00F753ED">
      <w:pPr>
        <w:ind w:left="720" w:hanging="360"/>
        <w:rPr>
          <w:rFonts w:ascii="Arial" w:hAnsi="Arial" w:cs="Arial"/>
          <w:sz w:val="18"/>
          <w:szCs w:val="18"/>
        </w:rPr>
      </w:pPr>
    </w:p>
    <w:p w14:paraId="23166ACA" w14:textId="43880BB3" w:rsidR="007D5D01" w:rsidRPr="00DB6FCA" w:rsidRDefault="007D5D01" w:rsidP="00F753ED">
      <w:pPr>
        <w:ind w:left="720" w:hanging="360"/>
        <w:rPr>
          <w:rFonts w:ascii="Arial" w:hAnsi="Arial" w:cs="Arial"/>
          <w:sz w:val="18"/>
          <w:szCs w:val="18"/>
        </w:rPr>
      </w:pPr>
      <w:r w:rsidRPr="00DB6FCA">
        <w:rPr>
          <w:rFonts w:ascii="Arial" w:hAnsi="Arial" w:cs="Arial"/>
          <w:sz w:val="18"/>
          <w:szCs w:val="18"/>
        </w:rPr>
        <w:t>9.</w:t>
      </w:r>
      <w:r w:rsidRPr="00DB6FCA">
        <w:rPr>
          <w:rFonts w:ascii="Arial" w:hAnsi="Arial" w:cs="Arial"/>
          <w:sz w:val="18"/>
          <w:szCs w:val="18"/>
        </w:rPr>
        <w:tab/>
        <w:t>A copy of policy and/or endorsement(s) and any other documents required to verify such insurance are to be submitted with the appropriate certificate(s), or upon the request of Contractor</w:t>
      </w:r>
      <w:r w:rsidRPr="00DB6FCA">
        <w:rPr>
          <w:rFonts w:ascii="Arial" w:hAnsi="Arial" w:cs="Arial"/>
          <w:iCs/>
          <w:sz w:val="18"/>
          <w:szCs w:val="18"/>
        </w:rPr>
        <w:t>.</w:t>
      </w:r>
      <w:r w:rsidRPr="00DB6FCA">
        <w:rPr>
          <w:rFonts w:ascii="Arial" w:hAnsi="Arial" w:cs="Arial"/>
          <w:sz w:val="18"/>
          <w:szCs w:val="18"/>
        </w:rPr>
        <w:t xml:space="preserve"> Failure to provide these documents is not to be construed as a waiver of the requirements to provide such insurance.</w:t>
      </w:r>
    </w:p>
    <w:p w14:paraId="2E0B7D55" w14:textId="77777777" w:rsidR="007D5D01" w:rsidRPr="00DB6FCA" w:rsidRDefault="007D5D01" w:rsidP="00F753ED">
      <w:pPr>
        <w:rPr>
          <w:rFonts w:ascii="Arial" w:hAnsi="Arial" w:cs="Arial"/>
          <w:sz w:val="18"/>
          <w:szCs w:val="18"/>
        </w:rPr>
      </w:pPr>
    </w:p>
    <w:p w14:paraId="09D3F754" w14:textId="77777777" w:rsidR="007D5D01" w:rsidRPr="00DB6FCA" w:rsidRDefault="007D5D01" w:rsidP="00F753ED">
      <w:pPr>
        <w:ind w:left="360" w:hanging="360"/>
        <w:rPr>
          <w:rFonts w:ascii="Arial" w:hAnsi="Arial" w:cs="Arial"/>
          <w:sz w:val="18"/>
          <w:szCs w:val="18"/>
        </w:rPr>
      </w:pPr>
      <w:r w:rsidRPr="00DB6FCA">
        <w:rPr>
          <w:rFonts w:ascii="Arial" w:hAnsi="Arial" w:cs="Arial"/>
          <w:sz w:val="18"/>
          <w:szCs w:val="18"/>
        </w:rPr>
        <w:t>C.</w:t>
      </w:r>
      <w:r w:rsidRPr="00DB6FCA">
        <w:rPr>
          <w:rFonts w:ascii="Arial" w:hAnsi="Arial" w:cs="Arial"/>
          <w:sz w:val="18"/>
          <w:szCs w:val="18"/>
        </w:rPr>
        <w:tab/>
        <w:t>Commercial Automobile Liability Insurance covering the use of all Owned, Non-Owned, and Hired Vehicles with combined Bodily Injury and Property Damage Limit of at least One Million ($1,000,000.00) Dollars.</w:t>
      </w:r>
    </w:p>
    <w:p w14:paraId="23C41601" w14:textId="77777777" w:rsidR="007D5D01" w:rsidRPr="00DB6FCA" w:rsidRDefault="007D5D01" w:rsidP="00F753ED">
      <w:pPr>
        <w:ind w:left="360" w:hanging="360"/>
        <w:rPr>
          <w:rFonts w:ascii="Arial" w:hAnsi="Arial" w:cs="Arial"/>
          <w:sz w:val="18"/>
          <w:szCs w:val="18"/>
        </w:rPr>
      </w:pPr>
    </w:p>
    <w:p w14:paraId="348CD897" w14:textId="77777777" w:rsidR="007D5D01" w:rsidRPr="00DB6FCA" w:rsidRDefault="007D5D01" w:rsidP="00F753ED">
      <w:pPr>
        <w:autoSpaceDE w:val="0"/>
        <w:autoSpaceDN w:val="0"/>
        <w:adjustRightInd w:val="0"/>
        <w:ind w:left="360" w:hanging="360"/>
        <w:rPr>
          <w:rFonts w:ascii="Arial" w:hAnsi="Arial" w:cs="Arial"/>
          <w:sz w:val="18"/>
          <w:szCs w:val="18"/>
        </w:rPr>
      </w:pPr>
      <w:r w:rsidRPr="00DB6FCA">
        <w:rPr>
          <w:rFonts w:ascii="Arial" w:hAnsi="Arial" w:cs="Arial"/>
          <w:sz w:val="18"/>
          <w:szCs w:val="18"/>
        </w:rPr>
        <w:t xml:space="preserve">D.  </w:t>
      </w:r>
      <w:r w:rsidRPr="00DB6FCA">
        <w:rPr>
          <w:rFonts w:ascii="Arial" w:hAnsi="Arial" w:cs="Arial"/>
          <w:sz w:val="18"/>
          <w:szCs w:val="18"/>
        </w:rPr>
        <w:tab/>
        <w:t>Umbrella / Excess Liability Insurance with a limit of no less than One Million ($1,000,000) minimum per occurrence.</w:t>
      </w:r>
    </w:p>
    <w:p w14:paraId="1A5DE37D" w14:textId="77777777" w:rsidR="007D5D01" w:rsidRPr="00DB6FCA" w:rsidRDefault="007D5D01" w:rsidP="00F753ED">
      <w:pPr>
        <w:ind w:left="360" w:hanging="360"/>
        <w:rPr>
          <w:rFonts w:ascii="Arial" w:hAnsi="Arial" w:cs="Arial"/>
          <w:sz w:val="18"/>
          <w:szCs w:val="18"/>
        </w:rPr>
      </w:pPr>
    </w:p>
    <w:p w14:paraId="1EECE297" w14:textId="6F8C414C" w:rsidR="007D5D01" w:rsidRPr="00DB6FCA" w:rsidRDefault="007D5D01" w:rsidP="00F753ED">
      <w:pPr>
        <w:numPr>
          <w:ilvl w:val="0"/>
          <w:numId w:val="1"/>
        </w:numPr>
        <w:tabs>
          <w:tab w:val="clear" w:pos="720"/>
          <w:tab w:val="num" w:pos="360"/>
        </w:tabs>
        <w:ind w:left="360"/>
        <w:rPr>
          <w:rFonts w:ascii="Arial" w:hAnsi="Arial" w:cs="Arial"/>
          <w:sz w:val="18"/>
          <w:szCs w:val="18"/>
        </w:rPr>
      </w:pPr>
      <w:r w:rsidRPr="00DB6FCA">
        <w:rPr>
          <w:rFonts w:ascii="Arial" w:hAnsi="Arial" w:cs="Arial"/>
          <w:sz w:val="18"/>
          <w:szCs w:val="18"/>
        </w:rPr>
        <w:t xml:space="preserve">Where an Off Project Site Property exposure exists, the Contractor at its sole expense shall furnish to the Owner and </w:t>
      </w:r>
      <w:r w:rsidR="003B3BFB" w:rsidRPr="00DB6FCA">
        <w:rPr>
          <w:rFonts w:ascii="Arial" w:hAnsi="Arial" w:cs="Arial"/>
          <w:sz w:val="18"/>
          <w:szCs w:val="18"/>
        </w:rPr>
        <w:t xml:space="preserve">General </w:t>
      </w:r>
      <w:r w:rsidRPr="00DB6FCA">
        <w:rPr>
          <w:rFonts w:ascii="Arial" w:hAnsi="Arial" w:cs="Arial"/>
          <w:sz w:val="18"/>
          <w:szCs w:val="18"/>
        </w:rPr>
        <w:t>Contractor</w:t>
      </w:r>
      <w:r w:rsidR="003B3BFB" w:rsidRPr="00DB6FCA">
        <w:rPr>
          <w:rFonts w:ascii="Arial" w:hAnsi="Arial" w:cs="Arial"/>
          <w:sz w:val="18"/>
          <w:szCs w:val="18"/>
        </w:rPr>
        <w:t xml:space="preserve"> </w:t>
      </w:r>
      <w:r w:rsidRPr="00DB6FCA">
        <w:rPr>
          <w:rFonts w:ascii="Arial" w:hAnsi="Arial" w:cs="Arial"/>
          <w:sz w:val="18"/>
          <w:szCs w:val="18"/>
        </w:rPr>
        <w:t>Certificates of Insurance and other required documentation evidencing the following coverage which shall provide for the interests of</w:t>
      </w:r>
      <w:r w:rsidR="003B3BFB" w:rsidRPr="00DB6FCA">
        <w:rPr>
          <w:rFonts w:ascii="Arial" w:hAnsi="Arial" w:cs="Arial"/>
          <w:sz w:val="18"/>
          <w:szCs w:val="18"/>
        </w:rPr>
        <w:t xml:space="preserve"> the owner,</w:t>
      </w:r>
      <w:r w:rsidRPr="00DB6FCA">
        <w:rPr>
          <w:rFonts w:ascii="Arial" w:hAnsi="Arial" w:cs="Arial"/>
          <w:sz w:val="18"/>
          <w:szCs w:val="18"/>
        </w:rPr>
        <w:t xml:space="preserve"> </w:t>
      </w:r>
      <w:r w:rsidR="00BE1E9F">
        <w:rPr>
          <w:rFonts w:ascii="Arial" w:hAnsi="Arial" w:cs="Arial"/>
          <w:sz w:val="18"/>
          <w:szCs w:val="18"/>
        </w:rPr>
        <w:t>“Owner’s Name”</w:t>
      </w:r>
      <w:r w:rsidRPr="00DB6FCA">
        <w:rPr>
          <w:rFonts w:ascii="Arial" w:hAnsi="Arial" w:cs="Arial"/>
          <w:sz w:val="18"/>
          <w:szCs w:val="18"/>
        </w:rPr>
        <w:t>,</w:t>
      </w:r>
      <w:r w:rsidR="007534D9" w:rsidRPr="00DB6FCA">
        <w:rPr>
          <w:rFonts w:ascii="Arial" w:hAnsi="Arial" w:cs="Arial"/>
          <w:sz w:val="18"/>
          <w:szCs w:val="18"/>
        </w:rPr>
        <w:t xml:space="preserve"> and </w:t>
      </w:r>
      <w:r w:rsidR="003B3BFB" w:rsidRPr="00DB6FCA">
        <w:rPr>
          <w:rFonts w:ascii="Arial" w:hAnsi="Arial" w:cs="Arial"/>
          <w:sz w:val="18"/>
          <w:szCs w:val="18"/>
        </w:rPr>
        <w:t>the General C</w:t>
      </w:r>
      <w:r w:rsidR="007534D9" w:rsidRPr="00DB6FCA">
        <w:rPr>
          <w:rFonts w:ascii="Arial" w:hAnsi="Arial" w:cs="Arial"/>
          <w:sz w:val="18"/>
          <w:szCs w:val="18"/>
        </w:rPr>
        <w:t>ontractor,</w:t>
      </w:r>
      <w:r w:rsidRPr="00DB6FCA">
        <w:rPr>
          <w:rFonts w:ascii="Arial" w:hAnsi="Arial" w:cs="Arial"/>
          <w:sz w:val="18"/>
          <w:szCs w:val="18"/>
        </w:rPr>
        <w:t xml:space="preserve"> </w:t>
      </w:r>
      <w:r w:rsidR="007A1067" w:rsidRPr="00DB6FCA">
        <w:rPr>
          <w:rFonts w:ascii="Arial" w:hAnsi="Arial" w:cs="Arial"/>
          <w:sz w:val="18"/>
          <w:szCs w:val="18"/>
        </w:rPr>
        <w:t>Pratt Family Enterprises LLC</w:t>
      </w:r>
      <w:r w:rsidR="007534D9" w:rsidRPr="00DB6FCA">
        <w:rPr>
          <w:rFonts w:ascii="Arial" w:hAnsi="Arial" w:cs="Arial"/>
          <w:sz w:val="18"/>
          <w:szCs w:val="18"/>
        </w:rPr>
        <w:t>,</w:t>
      </w:r>
      <w:r w:rsidRPr="00DB6FCA">
        <w:rPr>
          <w:rFonts w:ascii="Arial" w:hAnsi="Arial" w:cs="Arial"/>
          <w:sz w:val="18"/>
          <w:szCs w:val="18"/>
        </w:rPr>
        <w:t xml:space="preserve"> to be named as Loss Payees and shall contain a provision requiring the insurance carriers to waive their rights of subrogation against all indemnitees named in the contract.</w:t>
      </w:r>
    </w:p>
    <w:p w14:paraId="00BD8CD5" w14:textId="77777777" w:rsidR="007D5D01" w:rsidRPr="00DB6FCA" w:rsidRDefault="007D5D01" w:rsidP="00F753ED">
      <w:pPr>
        <w:ind w:left="360" w:hanging="360"/>
        <w:rPr>
          <w:rFonts w:ascii="Arial" w:hAnsi="Arial" w:cs="Arial"/>
          <w:sz w:val="18"/>
          <w:szCs w:val="18"/>
        </w:rPr>
      </w:pPr>
    </w:p>
    <w:p w14:paraId="02D06FEB" w14:textId="77777777" w:rsidR="007D5D01" w:rsidRPr="00DB6FCA" w:rsidRDefault="007D5D01" w:rsidP="00F753ED">
      <w:pPr>
        <w:ind w:left="360" w:hanging="360"/>
        <w:rPr>
          <w:rFonts w:ascii="Arial" w:hAnsi="Arial" w:cs="Arial"/>
          <w:sz w:val="18"/>
          <w:szCs w:val="18"/>
        </w:rPr>
      </w:pPr>
      <w:r w:rsidRPr="00DB6FCA">
        <w:rPr>
          <w:rFonts w:ascii="Arial" w:hAnsi="Arial" w:cs="Arial"/>
          <w:sz w:val="18"/>
          <w:szCs w:val="18"/>
        </w:rPr>
        <w:t xml:space="preserve">        “All Risk” Property Insurance on all materials, equipment and supplies intended to become a permanent part of the construction stored on premises away from the project site and while in transit, until actually delivered to the project site.</w:t>
      </w:r>
      <w:r w:rsidR="00623F7F" w:rsidRPr="00DB6FCA">
        <w:rPr>
          <w:rFonts w:ascii="Arial" w:hAnsi="Arial" w:cs="Arial"/>
          <w:sz w:val="18"/>
          <w:szCs w:val="18"/>
        </w:rPr>
        <w:t xml:space="preserve"> </w:t>
      </w:r>
      <w:r w:rsidRPr="00DB6FCA">
        <w:rPr>
          <w:rFonts w:ascii="Arial" w:hAnsi="Arial" w:cs="Arial"/>
          <w:sz w:val="18"/>
          <w:szCs w:val="18"/>
        </w:rPr>
        <w:t>Coverage is to be provided on a replacement cost basis.</w:t>
      </w:r>
    </w:p>
    <w:p w14:paraId="1162481E" w14:textId="77777777" w:rsidR="007D5D01" w:rsidRPr="00DB6FCA" w:rsidRDefault="007D5D01" w:rsidP="00F753ED">
      <w:pPr>
        <w:ind w:left="360" w:hanging="360"/>
        <w:rPr>
          <w:rFonts w:ascii="Arial" w:hAnsi="Arial" w:cs="Arial"/>
          <w:sz w:val="18"/>
          <w:szCs w:val="18"/>
        </w:rPr>
      </w:pPr>
    </w:p>
    <w:p w14:paraId="0275594A" w14:textId="77777777" w:rsidR="001E5F91" w:rsidRPr="00DB6FCA" w:rsidRDefault="001E5F91" w:rsidP="001E5F91">
      <w:pPr>
        <w:rPr>
          <w:rFonts w:ascii="Arial" w:hAnsi="Arial" w:cs="Arial"/>
          <w:sz w:val="18"/>
          <w:szCs w:val="18"/>
        </w:rPr>
      </w:pPr>
    </w:p>
    <w:p w14:paraId="6AEF216B" w14:textId="77777777" w:rsidR="007D5D01" w:rsidRPr="00DB6FCA" w:rsidRDefault="007D5D01" w:rsidP="001E5F91">
      <w:pPr>
        <w:ind w:left="360" w:hanging="360"/>
        <w:rPr>
          <w:rFonts w:ascii="Arial" w:hAnsi="Arial" w:cs="Arial"/>
          <w:sz w:val="18"/>
          <w:szCs w:val="18"/>
        </w:rPr>
      </w:pPr>
      <w:r w:rsidRPr="00DB6FCA">
        <w:rPr>
          <w:rFonts w:ascii="Arial" w:hAnsi="Arial" w:cs="Arial"/>
          <w:sz w:val="18"/>
          <w:szCs w:val="18"/>
        </w:rPr>
        <w:t>F</w:t>
      </w:r>
      <w:r w:rsidR="001E5F91" w:rsidRPr="00DB6FCA">
        <w:rPr>
          <w:rFonts w:ascii="Arial" w:hAnsi="Arial" w:cs="Arial"/>
          <w:sz w:val="18"/>
          <w:szCs w:val="18"/>
        </w:rPr>
        <w:t xml:space="preserve">.    </w:t>
      </w:r>
      <w:r w:rsidRPr="00DB6FCA">
        <w:rPr>
          <w:rFonts w:ascii="Arial" w:hAnsi="Arial" w:cs="Arial"/>
          <w:sz w:val="18"/>
          <w:szCs w:val="18"/>
        </w:rPr>
        <w:t>The above insurances shall each contain the following wording verbatim:</w:t>
      </w:r>
    </w:p>
    <w:p w14:paraId="72E1EA89" w14:textId="292F3410" w:rsidR="007D5D01" w:rsidRPr="00DB6FCA" w:rsidRDefault="007D5D01" w:rsidP="00F753ED">
      <w:pPr>
        <w:ind w:left="360" w:hanging="360"/>
        <w:rPr>
          <w:rFonts w:ascii="Arial" w:hAnsi="Arial" w:cs="Arial"/>
          <w:sz w:val="18"/>
          <w:szCs w:val="18"/>
        </w:rPr>
      </w:pPr>
      <w:r w:rsidRPr="00DB6FCA">
        <w:rPr>
          <w:rFonts w:ascii="Arial" w:hAnsi="Arial" w:cs="Arial"/>
          <w:sz w:val="18"/>
          <w:szCs w:val="18"/>
        </w:rPr>
        <w:tab/>
        <w:t>“</w:t>
      </w:r>
      <w:r w:rsidR="00BE1E9F">
        <w:rPr>
          <w:rFonts w:ascii="Arial" w:hAnsi="Arial" w:cs="Arial"/>
          <w:sz w:val="18"/>
          <w:szCs w:val="18"/>
        </w:rPr>
        <w:t>“Owner’s Name”</w:t>
      </w:r>
      <w:r w:rsidR="007534D9" w:rsidRPr="00DB6FCA">
        <w:rPr>
          <w:rFonts w:ascii="Arial" w:hAnsi="Arial" w:cs="Arial"/>
          <w:sz w:val="18"/>
          <w:szCs w:val="18"/>
        </w:rPr>
        <w:t>,</w:t>
      </w:r>
      <w:r w:rsidR="00623F7F" w:rsidRPr="00DB6FCA">
        <w:rPr>
          <w:rFonts w:ascii="Arial" w:hAnsi="Arial" w:cs="Arial"/>
          <w:sz w:val="18"/>
          <w:szCs w:val="18"/>
        </w:rPr>
        <w:t xml:space="preserve"> </w:t>
      </w:r>
      <w:r w:rsidRPr="00DB6FCA">
        <w:rPr>
          <w:rFonts w:ascii="Arial" w:hAnsi="Arial" w:cs="Arial"/>
          <w:sz w:val="18"/>
          <w:szCs w:val="18"/>
        </w:rPr>
        <w:t xml:space="preserve">and </w:t>
      </w:r>
      <w:r w:rsidR="008578D2" w:rsidRPr="00DB6FCA">
        <w:rPr>
          <w:rFonts w:ascii="Arial" w:hAnsi="Arial" w:cs="Arial"/>
          <w:sz w:val="18"/>
          <w:szCs w:val="18"/>
        </w:rPr>
        <w:t>Pratt Family Enterprises LLC</w:t>
      </w:r>
      <w:r w:rsidRPr="00DB6FCA">
        <w:rPr>
          <w:rFonts w:ascii="Arial" w:hAnsi="Arial" w:cs="Arial"/>
          <w:sz w:val="18"/>
          <w:szCs w:val="18"/>
        </w:rPr>
        <w:t xml:space="preserve"> are interested in the maintenance of this insurance and it is agreed that this insurance will not be canceled, materially changed or not renewed without at least a thirty (30) day advance written notice to </w:t>
      </w:r>
      <w:r w:rsidR="00BE1E9F">
        <w:rPr>
          <w:rFonts w:ascii="Arial" w:hAnsi="Arial" w:cs="Arial"/>
          <w:sz w:val="18"/>
          <w:szCs w:val="18"/>
        </w:rPr>
        <w:t>“Owner’s Name”</w:t>
      </w:r>
      <w:r w:rsidR="009867E3" w:rsidRPr="00DB6FCA">
        <w:rPr>
          <w:rFonts w:ascii="Arial" w:hAnsi="Arial" w:cs="Arial"/>
          <w:sz w:val="18"/>
          <w:szCs w:val="18"/>
        </w:rPr>
        <w:t xml:space="preserve"> at </w:t>
      </w:r>
      <w:r w:rsidR="00BE1E9F">
        <w:rPr>
          <w:rFonts w:ascii="Arial" w:hAnsi="Arial" w:cs="Arial"/>
          <w:sz w:val="18"/>
          <w:szCs w:val="18"/>
        </w:rPr>
        <w:t>“Owner’s Address”</w:t>
      </w:r>
      <w:r w:rsidRPr="00DB6FCA">
        <w:rPr>
          <w:rFonts w:ascii="Arial" w:hAnsi="Arial" w:cs="Arial"/>
          <w:sz w:val="18"/>
          <w:szCs w:val="18"/>
        </w:rPr>
        <w:t>,</w:t>
      </w:r>
      <w:r w:rsidR="00C15D6C" w:rsidRPr="00DB6FCA">
        <w:rPr>
          <w:rFonts w:ascii="Arial" w:hAnsi="Arial" w:cs="Arial"/>
          <w:sz w:val="18"/>
          <w:szCs w:val="18"/>
        </w:rPr>
        <w:t xml:space="preserve"> and Pratt Family Enterprises LLC at 8220 w Gage Blvd</w:t>
      </w:r>
      <w:r w:rsidR="007869B6">
        <w:rPr>
          <w:rFonts w:ascii="Arial" w:hAnsi="Arial" w:cs="Arial"/>
          <w:sz w:val="18"/>
          <w:szCs w:val="18"/>
        </w:rPr>
        <w:t xml:space="preserve"> #751</w:t>
      </w:r>
      <w:r w:rsidR="00C15D6C" w:rsidRPr="00DB6FCA">
        <w:rPr>
          <w:rFonts w:ascii="Arial" w:hAnsi="Arial" w:cs="Arial"/>
          <w:sz w:val="18"/>
          <w:szCs w:val="18"/>
        </w:rPr>
        <w:t>, Kennewick, WA 99336</w:t>
      </w:r>
      <w:r w:rsidRPr="00DB6FCA">
        <w:rPr>
          <w:rFonts w:ascii="Arial" w:hAnsi="Arial" w:cs="Arial"/>
          <w:sz w:val="18"/>
          <w:szCs w:val="18"/>
        </w:rPr>
        <w:t xml:space="preserve"> by certified mail – return receipt requested.” </w:t>
      </w:r>
    </w:p>
    <w:p w14:paraId="5FEF8F37" w14:textId="77777777" w:rsidR="007D5D01" w:rsidRPr="00DB6FCA" w:rsidRDefault="007D5D01" w:rsidP="00F753ED">
      <w:pPr>
        <w:ind w:left="360" w:hanging="360"/>
        <w:rPr>
          <w:rFonts w:ascii="Arial" w:hAnsi="Arial" w:cs="Arial"/>
          <w:sz w:val="18"/>
          <w:szCs w:val="18"/>
        </w:rPr>
      </w:pPr>
    </w:p>
    <w:p w14:paraId="04561E28" w14:textId="77777777" w:rsidR="007D5D01" w:rsidRPr="00DB6FCA" w:rsidRDefault="007D5D01" w:rsidP="00F753ED">
      <w:pPr>
        <w:ind w:left="360" w:hanging="360"/>
        <w:rPr>
          <w:rFonts w:ascii="Arial" w:hAnsi="Arial" w:cs="Arial"/>
          <w:sz w:val="18"/>
          <w:szCs w:val="18"/>
        </w:rPr>
      </w:pPr>
      <w:r w:rsidRPr="00DB6FCA">
        <w:rPr>
          <w:rFonts w:ascii="Arial" w:hAnsi="Arial" w:cs="Arial"/>
          <w:sz w:val="18"/>
          <w:szCs w:val="18"/>
        </w:rPr>
        <w:t>G.</w:t>
      </w:r>
      <w:r w:rsidRPr="00DB6FCA">
        <w:rPr>
          <w:rFonts w:ascii="Arial" w:hAnsi="Arial" w:cs="Arial"/>
          <w:sz w:val="18"/>
          <w:szCs w:val="18"/>
        </w:rPr>
        <w:tab/>
        <w:t>The amount of insurance contained in the aforementioned insurance coverages shall not be construed to be a limitation of the liability on the part of the Subcontractor or any of its Subcontractors.</w:t>
      </w:r>
    </w:p>
    <w:p w14:paraId="76CF8A98" w14:textId="77777777" w:rsidR="007D5D01" w:rsidRPr="00DB6FCA" w:rsidRDefault="007D5D01" w:rsidP="00F753ED">
      <w:pPr>
        <w:ind w:left="1440" w:hanging="720"/>
        <w:rPr>
          <w:rFonts w:ascii="Arial" w:hAnsi="Arial" w:cs="Arial"/>
          <w:sz w:val="18"/>
          <w:szCs w:val="18"/>
        </w:rPr>
      </w:pPr>
    </w:p>
    <w:p w14:paraId="1304CD8D" w14:textId="6D278EA0" w:rsidR="007D5D01" w:rsidRPr="00DB6FCA" w:rsidRDefault="007D5D01" w:rsidP="00F753ED">
      <w:pPr>
        <w:ind w:left="360" w:hanging="360"/>
        <w:rPr>
          <w:rFonts w:ascii="Arial" w:hAnsi="Arial" w:cs="Arial"/>
          <w:sz w:val="18"/>
          <w:szCs w:val="18"/>
        </w:rPr>
      </w:pPr>
      <w:r w:rsidRPr="00DB6FCA">
        <w:rPr>
          <w:rFonts w:ascii="Arial" w:hAnsi="Arial" w:cs="Arial"/>
          <w:sz w:val="18"/>
          <w:szCs w:val="18"/>
        </w:rPr>
        <w:t>H.</w:t>
      </w:r>
      <w:r w:rsidRPr="00DB6FCA">
        <w:rPr>
          <w:rFonts w:ascii="Arial" w:hAnsi="Arial" w:cs="Arial"/>
          <w:sz w:val="18"/>
          <w:szCs w:val="18"/>
        </w:rPr>
        <w:tab/>
        <w:t xml:space="preserve">The Contractor shall file certificates of insurance prior to the commencement of work with the Owner and the General Contractor which shall be subject to the Owner, </w:t>
      </w:r>
      <w:r w:rsidR="00C15D6C" w:rsidRPr="00DB6FCA">
        <w:rPr>
          <w:rFonts w:ascii="Arial" w:hAnsi="Arial" w:cs="Arial"/>
          <w:sz w:val="18"/>
          <w:szCs w:val="18"/>
        </w:rPr>
        <w:t xml:space="preserve">and </w:t>
      </w:r>
      <w:r w:rsidRPr="00DB6FCA">
        <w:rPr>
          <w:rFonts w:ascii="Arial" w:hAnsi="Arial" w:cs="Arial"/>
          <w:sz w:val="18"/>
          <w:szCs w:val="18"/>
        </w:rPr>
        <w:t>General Contractor approval of adequacy of protection and the satisfactory character of the Insurer.</w:t>
      </w:r>
    </w:p>
    <w:p w14:paraId="3A4E5617" w14:textId="77777777" w:rsidR="007D5D01" w:rsidRPr="00DB6FCA" w:rsidRDefault="007D5D01" w:rsidP="00F753ED">
      <w:pPr>
        <w:ind w:left="360" w:hanging="360"/>
        <w:rPr>
          <w:rFonts w:ascii="Arial" w:hAnsi="Arial" w:cs="Arial"/>
          <w:sz w:val="18"/>
          <w:szCs w:val="18"/>
        </w:rPr>
      </w:pPr>
    </w:p>
    <w:p w14:paraId="6A498F36" w14:textId="77777777" w:rsidR="007D5D01" w:rsidRPr="00DB6FCA" w:rsidRDefault="007D5D01" w:rsidP="00F753ED">
      <w:pPr>
        <w:ind w:left="360" w:hanging="360"/>
        <w:rPr>
          <w:rFonts w:ascii="Arial" w:hAnsi="Arial" w:cs="Arial"/>
          <w:sz w:val="18"/>
          <w:szCs w:val="18"/>
        </w:rPr>
      </w:pPr>
      <w:r w:rsidRPr="00DB6FCA">
        <w:rPr>
          <w:rFonts w:ascii="Arial" w:hAnsi="Arial" w:cs="Arial"/>
          <w:sz w:val="18"/>
          <w:szCs w:val="18"/>
        </w:rPr>
        <w:t>I.</w:t>
      </w:r>
      <w:r w:rsidRPr="00DB6FCA">
        <w:rPr>
          <w:rFonts w:ascii="Arial" w:hAnsi="Arial" w:cs="Arial"/>
          <w:sz w:val="18"/>
          <w:szCs w:val="18"/>
        </w:rPr>
        <w:tab/>
        <w:t>Any type of insurance or any increase of limits of liability not described above which the Subcontractor requires for its own protection or on account of statute shall be its own responsibility and at its own expense.</w:t>
      </w:r>
    </w:p>
    <w:p w14:paraId="2308092C" w14:textId="77777777" w:rsidR="007D5D01" w:rsidRPr="00DB6FCA" w:rsidRDefault="007D5D01" w:rsidP="00F753ED">
      <w:pPr>
        <w:ind w:left="360" w:hanging="360"/>
        <w:rPr>
          <w:rFonts w:ascii="Arial" w:hAnsi="Arial" w:cs="Arial"/>
          <w:sz w:val="18"/>
          <w:szCs w:val="18"/>
        </w:rPr>
      </w:pPr>
    </w:p>
    <w:p w14:paraId="0654AECF" w14:textId="77777777" w:rsidR="007D5D01" w:rsidRPr="00DB6FCA" w:rsidRDefault="007D5D01" w:rsidP="00F753ED">
      <w:pPr>
        <w:ind w:left="360" w:hanging="360"/>
        <w:rPr>
          <w:rFonts w:ascii="Arial" w:hAnsi="Arial" w:cs="Arial"/>
          <w:sz w:val="18"/>
          <w:szCs w:val="18"/>
        </w:rPr>
      </w:pPr>
      <w:r w:rsidRPr="00DB6FCA">
        <w:rPr>
          <w:rFonts w:ascii="Arial" w:hAnsi="Arial" w:cs="Arial"/>
          <w:sz w:val="18"/>
          <w:szCs w:val="18"/>
        </w:rPr>
        <w:t>J.</w:t>
      </w:r>
      <w:r w:rsidRPr="00DB6FCA">
        <w:rPr>
          <w:rFonts w:ascii="Arial" w:hAnsi="Arial" w:cs="Arial"/>
          <w:sz w:val="18"/>
          <w:szCs w:val="18"/>
        </w:rPr>
        <w:tab/>
        <w:t>The carrying of the insurance described shall in no way be interpreted as relieving the Contractor or Subcontractor of any responsibility of liability under this Contract.</w:t>
      </w:r>
    </w:p>
    <w:p w14:paraId="79C2FC29" w14:textId="77777777" w:rsidR="007D5D01" w:rsidRPr="00DB6FCA" w:rsidRDefault="007D5D01" w:rsidP="00F753ED">
      <w:pPr>
        <w:ind w:left="360" w:hanging="360"/>
        <w:rPr>
          <w:rFonts w:ascii="Arial" w:hAnsi="Arial" w:cs="Arial"/>
          <w:sz w:val="18"/>
          <w:szCs w:val="18"/>
        </w:rPr>
      </w:pPr>
    </w:p>
    <w:p w14:paraId="48509D3E" w14:textId="110F376A" w:rsidR="007D5D01" w:rsidRPr="00DB6FCA" w:rsidRDefault="007D5D01" w:rsidP="00F753ED">
      <w:pPr>
        <w:ind w:left="360" w:hanging="360"/>
        <w:rPr>
          <w:rFonts w:ascii="Arial" w:hAnsi="Arial" w:cs="Arial"/>
          <w:sz w:val="18"/>
          <w:szCs w:val="18"/>
        </w:rPr>
      </w:pPr>
      <w:r w:rsidRPr="00DB6FCA">
        <w:rPr>
          <w:rFonts w:ascii="Arial" w:hAnsi="Arial" w:cs="Arial"/>
          <w:sz w:val="18"/>
          <w:szCs w:val="18"/>
        </w:rPr>
        <w:t>K.</w:t>
      </w:r>
      <w:r w:rsidRPr="00DB6FCA">
        <w:rPr>
          <w:rFonts w:ascii="Arial" w:hAnsi="Arial" w:cs="Arial"/>
          <w:sz w:val="18"/>
          <w:szCs w:val="18"/>
        </w:rPr>
        <w:tab/>
        <w:t xml:space="preserve">Any policies effected by the Contractor on its Owned and/or Rented Equipment and Materials shall contain a provision requiring the insurance carriers to waive their rights of subrogation against </w:t>
      </w:r>
      <w:r w:rsidR="00BE1E9F">
        <w:rPr>
          <w:rFonts w:ascii="Arial" w:hAnsi="Arial" w:cs="Arial"/>
          <w:sz w:val="18"/>
          <w:szCs w:val="18"/>
        </w:rPr>
        <w:t>“Owner’s Name”</w:t>
      </w:r>
      <w:r w:rsidRPr="00DB6FCA">
        <w:rPr>
          <w:rFonts w:ascii="Arial" w:hAnsi="Arial" w:cs="Arial"/>
          <w:sz w:val="18"/>
          <w:szCs w:val="18"/>
        </w:rPr>
        <w:t xml:space="preserve">, </w:t>
      </w:r>
      <w:r w:rsidR="008578D2" w:rsidRPr="00DB6FCA">
        <w:rPr>
          <w:rFonts w:ascii="Arial" w:hAnsi="Arial" w:cs="Arial"/>
          <w:sz w:val="18"/>
          <w:szCs w:val="18"/>
        </w:rPr>
        <w:t>Pratt Family Enterprises LLC</w:t>
      </w:r>
      <w:r w:rsidR="009A2C9F" w:rsidRPr="00DB6FCA">
        <w:rPr>
          <w:rFonts w:ascii="Arial" w:hAnsi="Arial" w:cs="Arial"/>
          <w:sz w:val="18"/>
          <w:szCs w:val="18"/>
        </w:rPr>
        <w:t>,</w:t>
      </w:r>
      <w:r w:rsidRPr="00DB6FCA">
        <w:rPr>
          <w:rFonts w:ascii="Arial" w:hAnsi="Arial" w:cs="Arial"/>
          <w:sz w:val="18"/>
          <w:szCs w:val="18"/>
        </w:rPr>
        <w:t xml:space="preserve"> and all other indemnitees named in the Contract.</w:t>
      </w:r>
    </w:p>
    <w:p w14:paraId="57AD202D" w14:textId="77777777" w:rsidR="007D5D01" w:rsidRPr="00DB6FCA" w:rsidRDefault="007D5D01" w:rsidP="00F753ED">
      <w:pPr>
        <w:ind w:left="360" w:hanging="360"/>
        <w:rPr>
          <w:rFonts w:ascii="Arial" w:hAnsi="Arial" w:cs="Arial"/>
          <w:sz w:val="18"/>
          <w:szCs w:val="18"/>
        </w:rPr>
      </w:pPr>
    </w:p>
    <w:p w14:paraId="27B83138" w14:textId="77777777" w:rsidR="007D5D01" w:rsidRPr="00DB6FCA" w:rsidRDefault="007D5D01" w:rsidP="00F753ED">
      <w:pPr>
        <w:ind w:left="360" w:hanging="360"/>
        <w:rPr>
          <w:rFonts w:ascii="Arial" w:hAnsi="Arial" w:cs="Arial"/>
          <w:sz w:val="18"/>
          <w:szCs w:val="18"/>
        </w:rPr>
      </w:pPr>
      <w:r w:rsidRPr="00DB6FCA">
        <w:rPr>
          <w:rFonts w:ascii="Arial" w:hAnsi="Arial" w:cs="Arial"/>
          <w:sz w:val="18"/>
          <w:szCs w:val="18"/>
        </w:rPr>
        <w:t>L.</w:t>
      </w:r>
      <w:r w:rsidRPr="00DB6FCA">
        <w:rPr>
          <w:rFonts w:ascii="Arial" w:hAnsi="Arial" w:cs="Arial"/>
          <w:sz w:val="18"/>
          <w:szCs w:val="18"/>
        </w:rPr>
        <w:tab/>
        <w:t>Should the Contractor engage a Subcontractor, the same conditions will apply under this contract to each Subcontractor, however, the retained Subcontractor shall be required to maintain limits of liability of not less than One Million ($1,000,000.00) Dollars per occurrence and Two Million ($2,000,000) Dollars in the aggregate, with said limits applicable on a per project basis, or such greater limits as may be required by the retaining Subcontractor.</w:t>
      </w:r>
    </w:p>
    <w:p w14:paraId="60450723" w14:textId="77777777" w:rsidR="007D5D01" w:rsidRPr="00DB6FCA" w:rsidRDefault="007D5D01" w:rsidP="00F753ED">
      <w:pPr>
        <w:ind w:left="360" w:hanging="360"/>
        <w:rPr>
          <w:rFonts w:ascii="Arial" w:hAnsi="Arial" w:cs="Arial"/>
          <w:sz w:val="18"/>
          <w:szCs w:val="18"/>
        </w:rPr>
      </w:pPr>
    </w:p>
    <w:p w14:paraId="532FA2BB" w14:textId="77777777" w:rsidR="007D5D01" w:rsidRPr="00D415A0" w:rsidRDefault="007D5D01" w:rsidP="00F753ED">
      <w:pPr>
        <w:ind w:left="360" w:hanging="360"/>
        <w:rPr>
          <w:rFonts w:ascii="Arial" w:hAnsi="Arial" w:cs="Arial"/>
          <w:sz w:val="18"/>
          <w:szCs w:val="18"/>
        </w:rPr>
      </w:pPr>
    </w:p>
    <w:p w14:paraId="6582B1AE" w14:textId="77777777" w:rsidR="007D5D01" w:rsidRPr="00D415A0" w:rsidRDefault="007D5D01" w:rsidP="00F753ED">
      <w:pPr>
        <w:ind w:left="360" w:hanging="360"/>
        <w:rPr>
          <w:rFonts w:ascii="Arial" w:hAnsi="Arial" w:cs="Arial"/>
          <w:sz w:val="18"/>
          <w:szCs w:val="18"/>
        </w:rPr>
      </w:pPr>
      <w:r w:rsidRPr="00D415A0">
        <w:rPr>
          <w:rFonts w:ascii="Arial" w:hAnsi="Arial" w:cs="Arial"/>
          <w:sz w:val="18"/>
          <w:szCs w:val="18"/>
        </w:rPr>
        <w:t>INDEMNIFICATION/HOLD HARMLESS:</w:t>
      </w:r>
    </w:p>
    <w:p w14:paraId="61E74091" w14:textId="77777777" w:rsidR="007D5D01" w:rsidRPr="00D415A0" w:rsidRDefault="007D5D01" w:rsidP="00F753ED">
      <w:pPr>
        <w:ind w:left="360" w:hanging="360"/>
        <w:rPr>
          <w:rFonts w:ascii="Arial" w:hAnsi="Arial" w:cs="Arial"/>
          <w:sz w:val="18"/>
          <w:szCs w:val="18"/>
        </w:rPr>
      </w:pPr>
    </w:p>
    <w:p w14:paraId="7FA4EB24" w14:textId="77777777" w:rsidR="007D5D01" w:rsidRPr="00D415A0" w:rsidRDefault="007D5D01" w:rsidP="00F753ED">
      <w:pPr>
        <w:pStyle w:val="BodyText"/>
        <w:rPr>
          <w:rFonts w:ascii="Arial" w:hAnsi="Arial" w:cs="Arial"/>
          <w:sz w:val="18"/>
          <w:szCs w:val="18"/>
        </w:rPr>
      </w:pPr>
      <w:r w:rsidRPr="00D415A0">
        <w:rPr>
          <w:rFonts w:ascii="Arial" w:hAnsi="Arial" w:cs="Arial"/>
          <w:sz w:val="18"/>
          <w:szCs w:val="18"/>
        </w:rPr>
        <w:t xml:space="preserve">To the fullest extent permitted by law and to the extent claims, damages, losses or expenses are not covered by Project Management Protective Liability insurance purchased by the Contractor </w:t>
      </w:r>
      <w:r w:rsidRPr="00D55D46">
        <w:rPr>
          <w:rFonts w:ascii="Arial" w:hAnsi="Arial" w:cs="Arial"/>
          <w:color w:val="FF0000"/>
          <w:sz w:val="18"/>
          <w:szCs w:val="18"/>
        </w:rPr>
        <w:t>[name of subcontractor]</w:t>
      </w:r>
      <w:r w:rsidRPr="00D415A0">
        <w:rPr>
          <w:rFonts w:ascii="Arial" w:hAnsi="Arial" w:cs="Arial"/>
          <w:sz w:val="18"/>
          <w:szCs w:val="18"/>
        </w:rPr>
        <w:t xml:space="preserve"> in accordance with the insurance requirements set forth in this contract, the Contractor </w:t>
      </w:r>
      <w:r w:rsidRPr="00D55D46">
        <w:rPr>
          <w:rFonts w:ascii="Arial" w:hAnsi="Arial" w:cs="Arial"/>
          <w:color w:val="FF0000"/>
          <w:sz w:val="18"/>
          <w:szCs w:val="18"/>
        </w:rPr>
        <w:t>[name of subcontractor]</w:t>
      </w:r>
      <w:r w:rsidRPr="00D415A0">
        <w:rPr>
          <w:rFonts w:ascii="Arial" w:hAnsi="Arial" w:cs="Arial"/>
          <w:sz w:val="18"/>
          <w:szCs w:val="18"/>
        </w:rPr>
        <w:t xml:space="preserve"> shall indemnify and hold harmless the Owner, the Architect, Architect’s consultants, and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negligent acts or omissions of the Contractor</w:t>
      </w:r>
      <w:r w:rsidRPr="00D55D46">
        <w:rPr>
          <w:rFonts w:ascii="Arial" w:hAnsi="Arial" w:cs="Arial"/>
          <w:color w:val="FF0000"/>
          <w:sz w:val="18"/>
          <w:szCs w:val="18"/>
        </w:rPr>
        <w:t xml:space="preserve"> [name of subcontractor]</w:t>
      </w:r>
      <w:r w:rsidRPr="00D415A0">
        <w:rPr>
          <w:rFonts w:ascii="Arial" w:hAnsi="Arial" w:cs="Arial"/>
          <w:sz w:val="18"/>
          <w:szCs w:val="18"/>
        </w:rPr>
        <w:t xml:space="preserve">, a Subcontractor, anyone directly or indirectly employed by them or anyone for whose acts they may be liable, regardless of whether or not such claim, damage, loss or expense is caused in part by a party indemnified hereunder. Such obligation shall not be construed to negate, abridge, or reduce other rights or obligations of indemnity which would otherwise exist as to a party or person described in this Paragraph INDEMNIFICATION/HOLD HARMLESS. </w:t>
      </w:r>
    </w:p>
    <w:p w14:paraId="74DDB691" w14:textId="77777777" w:rsidR="007D5D01" w:rsidRPr="002A18F3" w:rsidRDefault="007D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bCs/>
          <w:color w:val="000000"/>
          <w:sz w:val="18"/>
          <w:szCs w:val="18"/>
        </w:rPr>
      </w:pPr>
      <w:r w:rsidRPr="00D415A0">
        <w:rPr>
          <w:rFonts w:ascii="Arial" w:hAnsi="Arial" w:cs="Arial"/>
          <w:bCs/>
          <w:color w:val="000000"/>
          <w:sz w:val="18"/>
          <w:szCs w:val="18"/>
        </w:rPr>
        <w:t xml:space="preserve">In claims against any person or entity indemnified under this Paragraph </w:t>
      </w:r>
      <w:r w:rsidRPr="00D415A0">
        <w:rPr>
          <w:rFonts w:ascii="Arial" w:hAnsi="Arial" w:cs="Arial"/>
          <w:bCs/>
          <w:sz w:val="18"/>
          <w:szCs w:val="18"/>
        </w:rPr>
        <w:t>INDEMNIFICATION/HOLD HARMLESS</w:t>
      </w:r>
      <w:r w:rsidRPr="00D415A0">
        <w:rPr>
          <w:rFonts w:ascii="Arial" w:hAnsi="Arial" w:cs="Arial"/>
          <w:bCs/>
          <w:color w:val="000000"/>
          <w:sz w:val="18"/>
          <w:szCs w:val="18"/>
        </w:rPr>
        <w:t xml:space="preserve"> by an employee of the Contractor </w:t>
      </w:r>
      <w:r w:rsidRPr="00D55D46">
        <w:rPr>
          <w:rFonts w:ascii="Arial" w:hAnsi="Arial" w:cs="Arial"/>
          <w:bCs/>
          <w:color w:val="FF0000"/>
          <w:sz w:val="18"/>
          <w:szCs w:val="18"/>
        </w:rPr>
        <w:t>[name of subcontractor]</w:t>
      </w:r>
      <w:r w:rsidRPr="00D415A0">
        <w:rPr>
          <w:rFonts w:ascii="Arial" w:hAnsi="Arial" w:cs="Arial"/>
          <w:bCs/>
          <w:color w:val="000000"/>
          <w:sz w:val="18"/>
          <w:szCs w:val="18"/>
        </w:rPr>
        <w:t xml:space="preserve">, a Subcontractor, anyone directly or indirectly employed by them or anyone for whose acts they may be liable, the indemnification obligation under this Subparagraph shall not be limited by a limitation on amount or type of damages, compensation or benefits payable by or for the Contractor </w:t>
      </w:r>
      <w:r w:rsidRPr="00D55D46">
        <w:rPr>
          <w:rFonts w:ascii="Arial" w:hAnsi="Arial" w:cs="Arial"/>
          <w:bCs/>
          <w:color w:val="FF0000"/>
          <w:sz w:val="18"/>
          <w:szCs w:val="18"/>
        </w:rPr>
        <w:t>[name of subcontractor]</w:t>
      </w:r>
      <w:r w:rsidRPr="00D415A0">
        <w:rPr>
          <w:rFonts w:ascii="Arial" w:hAnsi="Arial" w:cs="Arial"/>
          <w:bCs/>
          <w:color w:val="000000"/>
          <w:sz w:val="18"/>
          <w:szCs w:val="18"/>
        </w:rPr>
        <w:t xml:space="preserve"> or a Subcontractor under workers’ compensation acts, disability benefit acts or other employee benefit acts.</w:t>
      </w:r>
    </w:p>
    <w:p w14:paraId="78B1C77E" w14:textId="77777777" w:rsidR="007D5D01" w:rsidRDefault="007D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color w:val="000000"/>
          <w:sz w:val="18"/>
          <w:u w:val="single"/>
        </w:rPr>
      </w:pPr>
    </w:p>
    <w:p w14:paraId="573F1F7D" w14:textId="77777777" w:rsidR="007D5D01" w:rsidRDefault="007D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000000"/>
          <w:sz w:val="18"/>
        </w:rPr>
      </w:pPr>
      <w:r w:rsidRPr="00165F29">
        <w:rPr>
          <w:color w:val="000000"/>
          <w:sz w:val="18"/>
        </w:rPr>
        <w:t>_</w:t>
      </w:r>
      <w:r>
        <w:rPr>
          <w:color w:val="000000"/>
          <w:sz w:val="18"/>
        </w:rPr>
        <w:t>_____________________________________</w:t>
      </w:r>
      <w:r>
        <w:rPr>
          <w:color w:val="000000"/>
          <w:sz w:val="18"/>
        </w:rPr>
        <w:tab/>
      </w:r>
      <w:r w:rsidR="002A18F3">
        <w:rPr>
          <w:color w:val="000000"/>
          <w:sz w:val="18"/>
        </w:rPr>
        <w:tab/>
      </w:r>
      <w:r>
        <w:rPr>
          <w:color w:val="000000"/>
          <w:sz w:val="18"/>
        </w:rPr>
        <w:t>______________________________________</w:t>
      </w:r>
    </w:p>
    <w:p w14:paraId="2BA7DBD9" w14:textId="34162985" w:rsidR="007D5D01" w:rsidRDefault="00BE1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000000"/>
          <w:sz w:val="18"/>
        </w:rPr>
      </w:pPr>
      <w:r>
        <w:rPr>
          <w:rFonts w:ascii="Arial" w:hAnsi="Arial" w:cs="Arial"/>
          <w:color w:val="000000"/>
          <w:sz w:val="18"/>
        </w:rPr>
        <w:t>Pratt Family Enterprises LLC</w:t>
      </w:r>
      <w:r w:rsidR="007D5D01" w:rsidRPr="002A18F3">
        <w:rPr>
          <w:rFonts w:ascii="Arial" w:hAnsi="Arial" w:cs="Arial"/>
          <w:color w:val="000000"/>
          <w:sz w:val="18"/>
        </w:rPr>
        <w:t xml:space="preserve"> (Signature)</w:t>
      </w:r>
      <w:r w:rsidR="007D5D01">
        <w:rPr>
          <w:color w:val="000000"/>
          <w:sz w:val="18"/>
        </w:rPr>
        <w:tab/>
      </w:r>
      <w:r w:rsidR="007D5D01">
        <w:rPr>
          <w:color w:val="000000"/>
          <w:sz w:val="18"/>
        </w:rPr>
        <w:tab/>
      </w:r>
      <w:r w:rsidR="007D5D01" w:rsidRPr="002A18F3">
        <w:rPr>
          <w:rFonts w:ascii="Arial" w:hAnsi="Arial" w:cs="Arial"/>
          <w:color w:val="000000"/>
          <w:sz w:val="18"/>
        </w:rPr>
        <w:t>SUBCONTRACTOR (Signature)</w:t>
      </w:r>
    </w:p>
    <w:p w14:paraId="61A9DAB6" w14:textId="77777777" w:rsidR="007D5D01" w:rsidRDefault="007D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000000"/>
          <w:sz w:val="18"/>
        </w:rPr>
      </w:pPr>
    </w:p>
    <w:p w14:paraId="4C3871E0" w14:textId="77777777" w:rsidR="007D5D01" w:rsidRDefault="007D5D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000000"/>
          <w:sz w:val="18"/>
        </w:rPr>
      </w:pPr>
      <w:r>
        <w:rPr>
          <w:color w:val="000000"/>
          <w:sz w:val="18"/>
        </w:rPr>
        <w:t>______________________________________</w:t>
      </w:r>
      <w:r>
        <w:rPr>
          <w:color w:val="000000"/>
          <w:sz w:val="18"/>
        </w:rPr>
        <w:tab/>
      </w:r>
      <w:r w:rsidR="002A18F3">
        <w:rPr>
          <w:color w:val="000000"/>
          <w:sz w:val="18"/>
        </w:rPr>
        <w:tab/>
      </w:r>
      <w:r>
        <w:rPr>
          <w:color w:val="000000"/>
          <w:sz w:val="18"/>
        </w:rPr>
        <w:t>______________________________________</w:t>
      </w:r>
    </w:p>
    <w:p w14:paraId="2C757E96" w14:textId="77777777" w:rsidR="007D5D01" w:rsidRPr="002A18F3" w:rsidRDefault="007D5D01">
      <w:pPr>
        <w:rPr>
          <w:rFonts w:ascii="Arial" w:hAnsi="Arial" w:cs="Arial"/>
        </w:rPr>
      </w:pPr>
      <w:r w:rsidRPr="002A18F3">
        <w:rPr>
          <w:rFonts w:ascii="Arial" w:hAnsi="Arial" w:cs="Arial"/>
          <w:color w:val="000000"/>
          <w:sz w:val="18"/>
        </w:rPr>
        <w:t>Print name and title</w:t>
      </w:r>
      <w:r w:rsidR="002A18F3">
        <w:rPr>
          <w:color w:val="000000"/>
          <w:sz w:val="18"/>
        </w:rPr>
        <w:tab/>
      </w:r>
      <w:r w:rsidR="002A18F3">
        <w:rPr>
          <w:color w:val="000000"/>
          <w:sz w:val="18"/>
        </w:rPr>
        <w:tab/>
      </w:r>
      <w:r w:rsidR="002A18F3">
        <w:rPr>
          <w:color w:val="000000"/>
          <w:sz w:val="18"/>
        </w:rPr>
        <w:tab/>
      </w:r>
      <w:r w:rsidR="002A18F3">
        <w:rPr>
          <w:color w:val="000000"/>
          <w:sz w:val="18"/>
        </w:rPr>
        <w:tab/>
      </w:r>
      <w:r w:rsidR="002A18F3" w:rsidRPr="002A18F3">
        <w:rPr>
          <w:rFonts w:ascii="Arial" w:hAnsi="Arial" w:cs="Arial"/>
          <w:color w:val="000000"/>
          <w:sz w:val="18"/>
        </w:rPr>
        <w:t>Print name and title</w:t>
      </w:r>
      <w:r w:rsidRPr="002A18F3">
        <w:rPr>
          <w:rFonts w:ascii="Arial" w:hAnsi="Arial" w:cs="Arial"/>
          <w:color w:val="000000"/>
          <w:sz w:val="18"/>
        </w:rPr>
        <w:tab/>
      </w:r>
    </w:p>
    <w:p w14:paraId="3285FCA9" w14:textId="77777777" w:rsidR="007D5D01" w:rsidRDefault="007D5D01">
      <w:pPr>
        <w:rPr>
          <w:sz w:val="18"/>
        </w:rPr>
      </w:pPr>
    </w:p>
    <w:p w14:paraId="593AB3C3" w14:textId="77777777" w:rsidR="007D5D01" w:rsidRDefault="007D5D01">
      <w:pPr>
        <w:rPr>
          <w:sz w:val="18"/>
        </w:rPr>
      </w:pPr>
      <w:r>
        <w:rPr>
          <w:sz w:val="18"/>
        </w:rPr>
        <w:t>______________________________________</w:t>
      </w:r>
      <w:r>
        <w:rPr>
          <w:sz w:val="18"/>
        </w:rPr>
        <w:tab/>
      </w:r>
      <w:r w:rsidR="002A18F3">
        <w:rPr>
          <w:sz w:val="18"/>
        </w:rPr>
        <w:tab/>
      </w:r>
      <w:r>
        <w:rPr>
          <w:sz w:val="18"/>
        </w:rPr>
        <w:t>______________________________________</w:t>
      </w:r>
    </w:p>
    <w:p w14:paraId="3C0F2DE9" w14:textId="77777777" w:rsidR="007D5D01" w:rsidRPr="002A18F3" w:rsidRDefault="002A18F3">
      <w:pPr>
        <w:rPr>
          <w:sz w:val="18"/>
        </w:rPr>
      </w:pPr>
      <w:r w:rsidRPr="002A18F3">
        <w:rPr>
          <w:rFonts w:ascii="Arial" w:hAnsi="Arial" w:cs="Arial"/>
          <w:sz w:val="18"/>
        </w:rPr>
        <w:t>Date</w:t>
      </w:r>
      <w:r>
        <w:rPr>
          <w:sz w:val="18"/>
        </w:rPr>
        <w:tab/>
      </w:r>
      <w:r>
        <w:rPr>
          <w:sz w:val="18"/>
        </w:rPr>
        <w:tab/>
      </w:r>
      <w:r>
        <w:rPr>
          <w:sz w:val="18"/>
        </w:rPr>
        <w:tab/>
      </w:r>
      <w:r>
        <w:rPr>
          <w:sz w:val="18"/>
        </w:rPr>
        <w:tab/>
      </w:r>
      <w:r>
        <w:rPr>
          <w:sz w:val="18"/>
        </w:rPr>
        <w:tab/>
      </w:r>
      <w:r>
        <w:rPr>
          <w:sz w:val="18"/>
        </w:rPr>
        <w:tab/>
      </w:r>
      <w:r w:rsidRPr="002A18F3">
        <w:rPr>
          <w:rFonts w:ascii="Arial" w:hAnsi="Arial" w:cs="Arial"/>
          <w:sz w:val="18"/>
        </w:rPr>
        <w:t>Date</w:t>
      </w:r>
    </w:p>
    <w:sectPr w:rsidR="007D5D01" w:rsidRPr="002A18F3" w:rsidSect="00623F7F">
      <w:headerReference w:type="even" r:id="rId7"/>
      <w:headerReference w:type="default" r:id="rId8"/>
      <w:headerReference w:type="first" r:id="rId9"/>
      <w:footerReference w:type="first" r:id="rId10"/>
      <w:pgSz w:w="12240" w:h="15840"/>
      <w:pgMar w:top="864" w:right="1440" w:bottom="7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1F56" w14:textId="77777777" w:rsidR="001769C6" w:rsidRDefault="001769C6">
      <w:r>
        <w:separator/>
      </w:r>
    </w:p>
  </w:endnote>
  <w:endnote w:type="continuationSeparator" w:id="0">
    <w:p w14:paraId="6EDADA22" w14:textId="77777777" w:rsidR="001769C6" w:rsidRDefault="0017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D310" w14:textId="77777777" w:rsidR="00726C6C" w:rsidRPr="00F753ED" w:rsidRDefault="00726C6C" w:rsidP="00F753ED">
    <w:pPr>
      <w:rPr>
        <w:rFonts w:ascii="Arial Narrow" w:hAnsi="Arial Narrow"/>
        <w:sz w:val="20"/>
        <w:szCs w:val="20"/>
      </w:rPr>
    </w:pPr>
    <w:r w:rsidRPr="00F753ED">
      <w:rPr>
        <w:rFonts w:ascii="Arial Narrow" w:hAnsi="Arial Narrow"/>
        <w:i/>
        <w:color w:val="808080"/>
        <w:sz w:val="20"/>
        <w:szCs w:val="20"/>
      </w:rPr>
      <w:t>This document is provided for informational purposes only and is not exhaustive.  It is intended as a starting point to develop a document reflecting the legal requirements of your state. You should consult with a licensed attorney regarding laws and regulations of your state prior to utilizing this document.</w:t>
    </w:r>
  </w:p>
  <w:p w14:paraId="21BB0407" w14:textId="77777777" w:rsidR="00726C6C" w:rsidRDefault="00726C6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116F7" w14:textId="77777777" w:rsidR="001769C6" w:rsidRDefault="001769C6">
      <w:r>
        <w:separator/>
      </w:r>
    </w:p>
  </w:footnote>
  <w:footnote w:type="continuationSeparator" w:id="0">
    <w:p w14:paraId="1B6F42C0" w14:textId="77777777" w:rsidR="001769C6" w:rsidRDefault="0017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9FA40" w14:textId="48608E90" w:rsidR="00726C6C" w:rsidRDefault="00726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ADB4" w14:textId="3B49FDC9" w:rsidR="00726C6C" w:rsidRDefault="00726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9567" w14:textId="533C38EC" w:rsidR="00726C6C" w:rsidRDefault="00726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C0AF8"/>
    <w:multiLevelType w:val="hybridMultilevel"/>
    <w:tmpl w:val="1878FE26"/>
    <w:lvl w:ilvl="0" w:tplc="441A0A5C">
      <w:start w:val="5"/>
      <w:numFmt w:val="upperLetter"/>
      <w:lvlText w:val="%1."/>
      <w:lvlJc w:val="left"/>
      <w:pPr>
        <w:tabs>
          <w:tab w:val="num" w:pos="720"/>
        </w:tabs>
        <w:ind w:left="720" w:hanging="360"/>
      </w:pPr>
      <w:rPr>
        <w:rFonts w:hint="default"/>
      </w:rPr>
    </w:lvl>
    <w:lvl w:ilvl="1" w:tplc="CA80450C" w:tentative="1">
      <w:start w:val="1"/>
      <w:numFmt w:val="lowerLetter"/>
      <w:lvlText w:val="%2."/>
      <w:lvlJc w:val="left"/>
      <w:pPr>
        <w:tabs>
          <w:tab w:val="num" w:pos="1440"/>
        </w:tabs>
        <w:ind w:left="1440" w:hanging="360"/>
      </w:pPr>
    </w:lvl>
    <w:lvl w:ilvl="2" w:tplc="50AC596C" w:tentative="1">
      <w:start w:val="1"/>
      <w:numFmt w:val="lowerRoman"/>
      <w:lvlText w:val="%3."/>
      <w:lvlJc w:val="right"/>
      <w:pPr>
        <w:tabs>
          <w:tab w:val="num" w:pos="2160"/>
        </w:tabs>
        <w:ind w:left="2160" w:hanging="180"/>
      </w:pPr>
    </w:lvl>
    <w:lvl w:ilvl="3" w:tplc="20D4DFA4" w:tentative="1">
      <w:start w:val="1"/>
      <w:numFmt w:val="decimal"/>
      <w:lvlText w:val="%4."/>
      <w:lvlJc w:val="left"/>
      <w:pPr>
        <w:tabs>
          <w:tab w:val="num" w:pos="2880"/>
        </w:tabs>
        <w:ind w:left="2880" w:hanging="360"/>
      </w:pPr>
    </w:lvl>
    <w:lvl w:ilvl="4" w:tplc="222080FE" w:tentative="1">
      <w:start w:val="1"/>
      <w:numFmt w:val="lowerLetter"/>
      <w:lvlText w:val="%5."/>
      <w:lvlJc w:val="left"/>
      <w:pPr>
        <w:tabs>
          <w:tab w:val="num" w:pos="3600"/>
        </w:tabs>
        <w:ind w:left="3600" w:hanging="360"/>
      </w:pPr>
    </w:lvl>
    <w:lvl w:ilvl="5" w:tplc="FB4069B8" w:tentative="1">
      <w:start w:val="1"/>
      <w:numFmt w:val="lowerRoman"/>
      <w:lvlText w:val="%6."/>
      <w:lvlJc w:val="right"/>
      <w:pPr>
        <w:tabs>
          <w:tab w:val="num" w:pos="4320"/>
        </w:tabs>
        <w:ind w:left="4320" w:hanging="180"/>
      </w:pPr>
    </w:lvl>
    <w:lvl w:ilvl="6" w:tplc="4D2AC80A" w:tentative="1">
      <w:start w:val="1"/>
      <w:numFmt w:val="decimal"/>
      <w:lvlText w:val="%7."/>
      <w:lvlJc w:val="left"/>
      <w:pPr>
        <w:tabs>
          <w:tab w:val="num" w:pos="5040"/>
        </w:tabs>
        <w:ind w:left="5040" w:hanging="360"/>
      </w:pPr>
    </w:lvl>
    <w:lvl w:ilvl="7" w:tplc="DEF4BA30" w:tentative="1">
      <w:start w:val="1"/>
      <w:numFmt w:val="lowerLetter"/>
      <w:lvlText w:val="%8."/>
      <w:lvlJc w:val="left"/>
      <w:pPr>
        <w:tabs>
          <w:tab w:val="num" w:pos="5760"/>
        </w:tabs>
        <w:ind w:left="5760" w:hanging="360"/>
      </w:pPr>
    </w:lvl>
    <w:lvl w:ilvl="8" w:tplc="3F34277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01"/>
    <w:rsid w:val="00042DB1"/>
    <w:rsid w:val="000B14FD"/>
    <w:rsid w:val="00165F29"/>
    <w:rsid w:val="0017470B"/>
    <w:rsid w:val="001769C6"/>
    <w:rsid w:val="001D2D2A"/>
    <w:rsid w:val="001E5F91"/>
    <w:rsid w:val="002A18F3"/>
    <w:rsid w:val="003525DD"/>
    <w:rsid w:val="00371AA4"/>
    <w:rsid w:val="003B3BFB"/>
    <w:rsid w:val="0041127E"/>
    <w:rsid w:val="004E68D7"/>
    <w:rsid w:val="00512C6E"/>
    <w:rsid w:val="00572E0C"/>
    <w:rsid w:val="00582C0A"/>
    <w:rsid w:val="005E3EEF"/>
    <w:rsid w:val="006102AE"/>
    <w:rsid w:val="00623F7F"/>
    <w:rsid w:val="00694A97"/>
    <w:rsid w:val="00726C6C"/>
    <w:rsid w:val="00726D33"/>
    <w:rsid w:val="00737DA1"/>
    <w:rsid w:val="007534D9"/>
    <w:rsid w:val="007869B6"/>
    <w:rsid w:val="007A1067"/>
    <w:rsid w:val="007D5D01"/>
    <w:rsid w:val="008578D2"/>
    <w:rsid w:val="00923EF2"/>
    <w:rsid w:val="00934030"/>
    <w:rsid w:val="009867E3"/>
    <w:rsid w:val="009A2C9F"/>
    <w:rsid w:val="00A71D7D"/>
    <w:rsid w:val="00AB5C65"/>
    <w:rsid w:val="00B21D6F"/>
    <w:rsid w:val="00BE1E9F"/>
    <w:rsid w:val="00C15D6C"/>
    <w:rsid w:val="00D24678"/>
    <w:rsid w:val="00D415A0"/>
    <w:rsid w:val="00D55D46"/>
    <w:rsid w:val="00DB6FCA"/>
    <w:rsid w:val="00F62807"/>
    <w:rsid w:val="00F7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646866"/>
  <w15:chartTrackingRefBased/>
  <w15:docId w15:val="{86606E1A-5DB0-42AB-9715-936F4326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766"/>
        <w:tab w:val="right" w:pos="9547"/>
      </w:tabs>
      <w:spacing w:before="120" w:after="360" w:line="260" w:lineRule="atLeast"/>
    </w:pPr>
    <w:rPr>
      <w:rFonts w:ascii="Arial" w:hAnsi="Arial"/>
      <w:sz w:val="20"/>
      <w:szCs w:val="20"/>
    </w:rPr>
  </w:style>
  <w:style w:type="paragraph" w:styleId="Footer">
    <w:name w:val="footer"/>
    <w:basedOn w:val="Normal"/>
    <w:pPr>
      <w:tabs>
        <w:tab w:val="center" w:pos="4320"/>
        <w:tab w:val="right" w:pos="8640"/>
      </w:tabs>
    </w:pPr>
  </w:style>
  <w:style w:type="paragraph" w:styleId="BodyText">
    <w:name w:val="Body Text"/>
    <w:basedOn w:val="Normal"/>
    <w:pPr>
      <w:spacing w:after="120"/>
    </w:pPr>
    <w:rPr>
      <w:rFonts w:ascii="Garamond" w:hAnsi="Garamond"/>
      <w:sz w:val="20"/>
      <w:szCs w:val="20"/>
    </w:rPr>
  </w:style>
  <w:style w:type="paragraph" w:styleId="Title">
    <w:name w:val="Title"/>
    <w:basedOn w:val="Normal"/>
    <w:qFormat/>
    <w:pPr>
      <w:spacing w:before="240" w:after="60"/>
      <w:jc w:val="center"/>
    </w:pPr>
    <w:rPr>
      <w:rFonts w:ascii="Arial" w:hAnsi="Arial"/>
      <w:b/>
      <w:caps/>
      <w:kern w:val="32"/>
      <w:sz w:val="32"/>
      <w:szCs w:val="20"/>
    </w:rPr>
  </w:style>
  <w:style w:type="paragraph" w:customStyle="1" w:styleId="NumLista">
    <w:name w:val="Num List a"/>
    <w:basedOn w:val="Normal"/>
    <w:pPr>
      <w:spacing w:before="240" w:after="120"/>
      <w:ind w:left="547" w:hanging="547"/>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825880">
      <w:bodyDiv w:val="1"/>
      <w:marLeft w:val="0"/>
      <w:marRight w:val="0"/>
      <w:marTop w:val="0"/>
      <w:marBottom w:val="0"/>
      <w:divBdr>
        <w:top w:val="none" w:sz="0" w:space="0" w:color="auto"/>
        <w:left w:val="none" w:sz="0" w:space="0" w:color="auto"/>
        <w:bottom w:val="none" w:sz="0" w:space="0" w:color="auto"/>
        <w:right w:val="none" w:sz="0" w:space="0" w:color="auto"/>
      </w:divBdr>
      <w:divsChild>
        <w:div w:id="1078672601">
          <w:marLeft w:val="0"/>
          <w:marRight w:val="0"/>
          <w:marTop w:val="0"/>
          <w:marBottom w:val="0"/>
          <w:divBdr>
            <w:top w:val="none" w:sz="0" w:space="0" w:color="auto"/>
            <w:left w:val="none" w:sz="0" w:space="0" w:color="auto"/>
            <w:bottom w:val="none" w:sz="0" w:space="0" w:color="auto"/>
            <w:right w:val="none" w:sz="0" w:space="0" w:color="auto"/>
          </w:divBdr>
          <w:divsChild>
            <w:div w:id="50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1192</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Laupan, Sarah</dc:creator>
  <cp:keywords/>
  <cp:lastModifiedBy>Pratt Family</cp:lastModifiedBy>
  <cp:revision>4</cp:revision>
  <cp:lastPrinted>1900-01-01T08:00:00Z</cp:lastPrinted>
  <dcterms:created xsi:type="dcterms:W3CDTF">2021-01-16T17:55:00Z</dcterms:created>
  <dcterms:modified xsi:type="dcterms:W3CDTF">2021-01-16T17:56:00Z</dcterms:modified>
</cp:coreProperties>
</file>